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325C" w14:textId="77777777" w:rsidR="008205B4" w:rsidRDefault="008205B4" w:rsidP="00565BEA">
      <w:pPr>
        <w:numPr>
          <w:ilvl w:val="0"/>
          <w:numId w:val="20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815851">
        <w:rPr>
          <w:rFonts w:ascii="Arial" w:hAnsi="Arial" w:cs="Arial"/>
          <w:sz w:val="22"/>
          <w:szCs w:val="22"/>
        </w:rPr>
        <w:t>National Road Safety Strategy 2021-2030</w:t>
      </w:r>
      <w:r>
        <w:rPr>
          <w:rFonts w:ascii="Arial" w:hAnsi="Arial" w:cs="Arial"/>
          <w:sz w:val="22"/>
          <w:szCs w:val="22"/>
        </w:rPr>
        <w:t xml:space="preserve"> articulates how Australia will work towards the goal </w:t>
      </w:r>
      <w:r w:rsidRPr="00F53E4B">
        <w:rPr>
          <w:rFonts w:ascii="Arial" w:hAnsi="Arial" w:cs="Arial"/>
          <w:sz w:val="22"/>
          <w:szCs w:val="22"/>
        </w:rPr>
        <w:t>of zero road trauma deaths by 2050. It sets ten-year targets to reduce the number of fatalities and serious injuries arising from road trauma, in alignment with the 2050 target.</w:t>
      </w:r>
    </w:p>
    <w:p w14:paraId="77D60DB2" w14:textId="0BA18F43" w:rsidR="008205B4" w:rsidRDefault="008205B4" w:rsidP="00565BEA">
      <w:pPr>
        <w:numPr>
          <w:ilvl w:val="0"/>
          <w:numId w:val="20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406E75">
        <w:rPr>
          <w:rFonts w:ascii="Arial" w:hAnsi="Arial" w:cs="Arial"/>
          <w:sz w:val="22"/>
          <w:szCs w:val="22"/>
        </w:rPr>
        <w:t xml:space="preserve">he Department </w:t>
      </w:r>
      <w:r w:rsidRPr="000472A4">
        <w:rPr>
          <w:rFonts w:ascii="Arial" w:hAnsi="Arial" w:cs="Arial"/>
          <w:sz w:val="22"/>
          <w:szCs w:val="22"/>
        </w:rPr>
        <w:t>of Transport and Main Roads has worked with the Australian Government’s Office of Road Safety Cross-jurisdictional Working Group on the development of the Strategy</w:t>
      </w:r>
      <w:r w:rsidR="00563A6C">
        <w:rPr>
          <w:rFonts w:ascii="Arial" w:hAnsi="Arial" w:cs="Arial"/>
          <w:sz w:val="22"/>
          <w:szCs w:val="22"/>
        </w:rPr>
        <w:t>.</w:t>
      </w:r>
    </w:p>
    <w:p w14:paraId="2D10CFAC" w14:textId="61518BAA" w:rsidR="008205B4" w:rsidRDefault="008205B4" w:rsidP="00565BEA">
      <w:pPr>
        <w:numPr>
          <w:ilvl w:val="0"/>
          <w:numId w:val="20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65BEA">
        <w:rPr>
          <w:rFonts w:ascii="Arial" w:hAnsi="Arial" w:cs="Arial"/>
          <w:sz w:val="22"/>
          <w:szCs w:val="22"/>
        </w:rPr>
        <w:t>The Strategy supports strong governance, transparency and accountability by all levels of government, and adopts a social model approach to deliver road safety actions, mapping out a path to foster a road safety culture across Australian society.</w:t>
      </w:r>
    </w:p>
    <w:p w14:paraId="702905D9" w14:textId="05E79432" w:rsidR="008205B4" w:rsidRDefault="008205B4" w:rsidP="00565BEA">
      <w:pPr>
        <w:numPr>
          <w:ilvl w:val="0"/>
          <w:numId w:val="20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65BEA">
        <w:rPr>
          <w:rFonts w:ascii="Arial" w:hAnsi="Arial" w:cs="Arial"/>
          <w:sz w:val="22"/>
          <w:szCs w:val="22"/>
        </w:rPr>
        <w:t xml:space="preserve">The Strategy </w:t>
      </w:r>
      <w:r w:rsidR="00563A6C" w:rsidRPr="00565BEA">
        <w:rPr>
          <w:rFonts w:ascii="Arial" w:hAnsi="Arial" w:cs="Arial"/>
          <w:sz w:val="22"/>
          <w:szCs w:val="22"/>
        </w:rPr>
        <w:t>is</w:t>
      </w:r>
      <w:r w:rsidR="000472A4" w:rsidRPr="00565BEA">
        <w:rPr>
          <w:rFonts w:ascii="Arial" w:hAnsi="Arial" w:cs="Arial"/>
          <w:sz w:val="22"/>
          <w:szCs w:val="22"/>
        </w:rPr>
        <w:t xml:space="preserve"> underpinned by</w:t>
      </w:r>
      <w:r w:rsidRPr="00565BEA">
        <w:rPr>
          <w:rFonts w:ascii="Arial" w:hAnsi="Arial" w:cs="Arial"/>
          <w:sz w:val="22"/>
          <w:szCs w:val="22"/>
        </w:rPr>
        <w:t xml:space="preserve"> three key themes: Safe Roads, Safe Vehicles and Safe Road Use. Speed management is embedded within all three themes.</w:t>
      </w:r>
    </w:p>
    <w:p w14:paraId="4D7848D4" w14:textId="5085AA91" w:rsidR="008205B4" w:rsidRDefault="008205B4" w:rsidP="00565BEA">
      <w:pPr>
        <w:numPr>
          <w:ilvl w:val="0"/>
          <w:numId w:val="20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65BEA">
        <w:rPr>
          <w:rFonts w:ascii="Arial" w:hAnsi="Arial" w:cs="Arial"/>
          <w:sz w:val="22"/>
          <w:szCs w:val="22"/>
        </w:rPr>
        <w:t>These themes represent a continued commitment to the safe system approach and aim to strengthen all elements of our road transport system.</w:t>
      </w:r>
    </w:p>
    <w:p w14:paraId="75DF29A7" w14:textId="13885CE2" w:rsidR="008205B4" w:rsidRPr="00565BEA" w:rsidRDefault="008205B4" w:rsidP="00565BEA">
      <w:pPr>
        <w:numPr>
          <w:ilvl w:val="0"/>
          <w:numId w:val="20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65BEA">
        <w:rPr>
          <w:rFonts w:ascii="Arial" w:hAnsi="Arial" w:cs="Arial"/>
          <w:sz w:val="22"/>
          <w:szCs w:val="22"/>
          <w:u w:val="single"/>
        </w:rPr>
        <w:t>Cabinet endorsed</w:t>
      </w:r>
      <w:r w:rsidRPr="00565BEA">
        <w:rPr>
          <w:rFonts w:ascii="Arial" w:hAnsi="Arial" w:cs="Arial"/>
          <w:sz w:val="22"/>
          <w:szCs w:val="22"/>
        </w:rPr>
        <w:t xml:space="preserve"> the National Road Safety Strategy 2021-30.</w:t>
      </w:r>
    </w:p>
    <w:p w14:paraId="020B1401" w14:textId="6680F4DD" w:rsidR="008205B4" w:rsidRPr="00E76C3C" w:rsidRDefault="008205B4" w:rsidP="00565BEA">
      <w:pPr>
        <w:keepNext/>
        <w:numPr>
          <w:ilvl w:val="0"/>
          <w:numId w:val="20"/>
        </w:numPr>
        <w:tabs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  <w:r w:rsidR="00735385">
        <w:rPr>
          <w:rFonts w:ascii="Arial" w:hAnsi="Arial" w:cs="Arial"/>
          <w:i/>
          <w:sz w:val="22"/>
          <w:szCs w:val="22"/>
        </w:rPr>
        <w:t>:</w:t>
      </w:r>
    </w:p>
    <w:p w14:paraId="7E0B1345" w14:textId="21CC0288" w:rsidR="008205B4" w:rsidRPr="00127181" w:rsidRDefault="00DC4B06" w:rsidP="00565BEA">
      <w:pPr>
        <w:pStyle w:val="ListParagraph"/>
        <w:keepNext/>
        <w:numPr>
          <w:ilvl w:val="0"/>
          <w:numId w:val="27"/>
        </w:numPr>
        <w:spacing w:before="120"/>
        <w:ind w:left="709" w:hanging="357"/>
        <w:jc w:val="both"/>
        <w:rPr>
          <w:rFonts w:ascii="Arial" w:hAnsi="Arial" w:cs="Arial"/>
          <w:sz w:val="22"/>
          <w:szCs w:val="22"/>
        </w:rPr>
      </w:pPr>
      <w:hyperlink r:id="rId10" w:history="1">
        <w:r w:rsidR="008205B4" w:rsidRPr="00735385">
          <w:rPr>
            <w:rStyle w:val="Hyperlink"/>
            <w:rFonts w:ascii="Arial" w:hAnsi="Arial" w:cs="Arial"/>
            <w:sz w:val="22"/>
            <w:szCs w:val="22"/>
          </w:rPr>
          <w:t>National Road Safety Strategy 2021-30</w:t>
        </w:r>
      </w:hyperlink>
    </w:p>
    <w:p w14:paraId="1C7D9DFC" w14:textId="77777777" w:rsidR="00FC2E97" w:rsidRDefault="00FC2E97" w:rsidP="00E833A9">
      <w:pPr>
        <w:rPr>
          <w:rFonts w:ascii="Arial" w:hAnsi="Arial" w:cs="Arial"/>
          <w:bCs/>
          <w:spacing w:val="-3"/>
          <w:sz w:val="22"/>
          <w:szCs w:val="22"/>
        </w:rPr>
      </w:pPr>
    </w:p>
    <w:sectPr w:rsidR="00FC2E97" w:rsidSect="00565BEA">
      <w:footerReference w:type="default" r:id="rId11"/>
      <w:headerReference w:type="first" r:id="rId12"/>
      <w:pgSz w:w="11907" w:h="16840" w:code="9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BBB0" w14:textId="77777777" w:rsidR="005D4732" w:rsidRDefault="005D4732">
      <w:r>
        <w:separator/>
      </w:r>
    </w:p>
  </w:endnote>
  <w:endnote w:type="continuationSeparator" w:id="0">
    <w:p w14:paraId="5F8BFF4E" w14:textId="77777777" w:rsidR="005D4732" w:rsidRDefault="005D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47CF" w14:textId="77777777" w:rsidR="00745F4C" w:rsidRPr="001141E1" w:rsidRDefault="00745F4C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E505" w14:textId="77777777" w:rsidR="005D4732" w:rsidRDefault="005D4732">
      <w:r>
        <w:separator/>
      </w:r>
    </w:p>
  </w:footnote>
  <w:footnote w:type="continuationSeparator" w:id="0">
    <w:p w14:paraId="0D5D268B" w14:textId="77777777" w:rsidR="005D4732" w:rsidRDefault="005D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35B0" w14:textId="77777777" w:rsidR="00815851" w:rsidRPr="00937A4A" w:rsidRDefault="00815851" w:rsidP="0081585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D015DB5" w14:textId="77777777" w:rsidR="00815851" w:rsidRPr="00937A4A" w:rsidRDefault="00815851" w:rsidP="0081585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874A826" w14:textId="181B5F79" w:rsidR="00815851" w:rsidRPr="00937A4A" w:rsidRDefault="00815851" w:rsidP="0081585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2021</w:t>
    </w:r>
  </w:p>
  <w:p w14:paraId="7E636C0A" w14:textId="1D4D267B" w:rsidR="00815851" w:rsidRDefault="00815851" w:rsidP="0081585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The National Road Safety Strategy 2021-30</w:t>
    </w:r>
  </w:p>
  <w:p w14:paraId="4734C6F6" w14:textId="580C1CC8" w:rsidR="00815851" w:rsidRDefault="00815851" w:rsidP="0081585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Transport and Main Roads</w:t>
    </w:r>
  </w:p>
  <w:p w14:paraId="4EC1AF3F" w14:textId="77777777" w:rsidR="00815851" w:rsidRDefault="00815851" w:rsidP="0081585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EB667D2"/>
    <w:multiLevelType w:val="hybridMultilevel"/>
    <w:tmpl w:val="69AA1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4" w15:restartNumberingAfterBreak="0">
    <w:nsid w:val="5A705510"/>
    <w:multiLevelType w:val="hybridMultilevel"/>
    <w:tmpl w:val="3ECC735C"/>
    <w:lvl w:ilvl="0" w:tplc="954E6E54">
      <w:start w:val="1"/>
      <w:numFmt w:val="bullet"/>
      <w:pStyle w:val="CABSUBdotpt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1755A4F"/>
    <w:multiLevelType w:val="hybridMultilevel"/>
    <w:tmpl w:val="A95E2DB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477F7C"/>
    <w:multiLevelType w:val="hybridMultilevel"/>
    <w:tmpl w:val="6082F6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0"/>
  </w:num>
  <w:num w:numId="4">
    <w:abstractNumId w:val="13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5"/>
  </w:num>
  <w:num w:numId="13">
    <w:abstractNumId w:val="19"/>
  </w:num>
  <w:num w:numId="14">
    <w:abstractNumId w:val="5"/>
  </w:num>
  <w:num w:numId="15">
    <w:abstractNumId w:val="4"/>
  </w:num>
  <w:num w:numId="16">
    <w:abstractNumId w:val="12"/>
  </w:num>
  <w:num w:numId="17">
    <w:abstractNumId w:val="16"/>
  </w:num>
  <w:num w:numId="18">
    <w:abstractNumId w:val="18"/>
  </w:num>
  <w:num w:numId="19">
    <w:abstractNumId w:val="9"/>
  </w:num>
  <w:num w:numId="20">
    <w:abstractNumId w:val="23"/>
  </w:num>
  <w:num w:numId="21">
    <w:abstractNumId w:val="21"/>
  </w:num>
  <w:num w:numId="22">
    <w:abstractNumId w:val="14"/>
  </w:num>
  <w:num w:numId="23">
    <w:abstractNumId w:val="22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E4"/>
    <w:rsid w:val="0001076B"/>
    <w:rsid w:val="00020ACD"/>
    <w:rsid w:val="00021188"/>
    <w:rsid w:val="000279BA"/>
    <w:rsid w:val="000472A4"/>
    <w:rsid w:val="0006442F"/>
    <w:rsid w:val="00070A40"/>
    <w:rsid w:val="0009634A"/>
    <w:rsid w:val="000A1D7D"/>
    <w:rsid w:val="000A2BAC"/>
    <w:rsid w:val="000A6E5D"/>
    <w:rsid w:val="000B799B"/>
    <w:rsid w:val="000C15F5"/>
    <w:rsid w:val="000C1D77"/>
    <w:rsid w:val="000C2437"/>
    <w:rsid w:val="000D05D6"/>
    <w:rsid w:val="000D1BEC"/>
    <w:rsid w:val="000D7D20"/>
    <w:rsid w:val="000E3F6A"/>
    <w:rsid w:val="00104920"/>
    <w:rsid w:val="00106C94"/>
    <w:rsid w:val="001143FC"/>
    <w:rsid w:val="001227DD"/>
    <w:rsid w:val="00124546"/>
    <w:rsid w:val="00124644"/>
    <w:rsid w:val="00124FE2"/>
    <w:rsid w:val="00126CC9"/>
    <w:rsid w:val="00127181"/>
    <w:rsid w:val="0014646B"/>
    <w:rsid w:val="0014649D"/>
    <w:rsid w:val="0015685D"/>
    <w:rsid w:val="00156C19"/>
    <w:rsid w:val="00164CA2"/>
    <w:rsid w:val="0017782F"/>
    <w:rsid w:val="00182E54"/>
    <w:rsid w:val="00196DD7"/>
    <w:rsid w:val="001B5837"/>
    <w:rsid w:val="001B79C8"/>
    <w:rsid w:val="001C350C"/>
    <w:rsid w:val="001D0259"/>
    <w:rsid w:val="001E5583"/>
    <w:rsid w:val="001E6C9A"/>
    <w:rsid w:val="00201829"/>
    <w:rsid w:val="00216296"/>
    <w:rsid w:val="00240160"/>
    <w:rsid w:val="00242B09"/>
    <w:rsid w:val="0025407B"/>
    <w:rsid w:val="002570BB"/>
    <w:rsid w:val="00272544"/>
    <w:rsid w:val="00273B58"/>
    <w:rsid w:val="0029516D"/>
    <w:rsid w:val="002A6C18"/>
    <w:rsid w:val="002A6FC7"/>
    <w:rsid w:val="002A7348"/>
    <w:rsid w:val="002B1993"/>
    <w:rsid w:val="002E58D6"/>
    <w:rsid w:val="002E5AA0"/>
    <w:rsid w:val="002F2273"/>
    <w:rsid w:val="002F7590"/>
    <w:rsid w:val="003024B9"/>
    <w:rsid w:val="003239FD"/>
    <w:rsid w:val="00330878"/>
    <w:rsid w:val="0033391A"/>
    <w:rsid w:val="00340EF2"/>
    <w:rsid w:val="00341818"/>
    <w:rsid w:val="00355608"/>
    <w:rsid w:val="00373587"/>
    <w:rsid w:val="003737C1"/>
    <w:rsid w:val="00385FF6"/>
    <w:rsid w:val="00386B78"/>
    <w:rsid w:val="00391750"/>
    <w:rsid w:val="003924E3"/>
    <w:rsid w:val="003927E5"/>
    <w:rsid w:val="00394007"/>
    <w:rsid w:val="003C1CF6"/>
    <w:rsid w:val="003C5050"/>
    <w:rsid w:val="003C5F91"/>
    <w:rsid w:val="003C71CD"/>
    <w:rsid w:val="003D2408"/>
    <w:rsid w:val="003E2D89"/>
    <w:rsid w:val="003E38F3"/>
    <w:rsid w:val="003F037E"/>
    <w:rsid w:val="00406E75"/>
    <w:rsid w:val="00412A34"/>
    <w:rsid w:val="004149B9"/>
    <w:rsid w:val="00444DCF"/>
    <w:rsid w:val="00464036"/>
    <w:rsid w:val="00476361"/>
    <w:rsid w:val="004A1995"/>
    <w:rsid w:val="004C65A5"/>
    <w:rsid w:val="004D491C"/>
    <w:rsid w:val="004D7050"/>
    <w:rsid w:val="004E348C"/>
    <w:rsid w:val="004E3BC5"/>
    <w:rsid w:val="00525FE4"/>
    <w:rsid w:val="00527730"/>
    <w:rsid w:val="00540A91"/>
    <w:rsid w:val="005425AB"/>
    <w:rsid w:val="005577AB"/>
    <w:rsid w:val="00563A6C"/>
    <w:rsid w:val="00565BEA"/>
    <w:rsid w:val="005668F7"/>
    <w:rsid w:val="00572FD1"/>
    <w:rsid w:val="00581C78"/>
    <w:rsid w:val="005900A5"/>
    <w:rsid w:val="0059393E"/>
    <w:rsid w:val="005A244C"/>
    <w:rsid w:val="005A2628"/>
    <w:rsid w:val="005A6673"/>
    <w:rsid w:val="005B0DE6"/>
    <w:rsid w:val="005D0C09"/>
    <w:rsid w:val="005D4732"/>
    <w:rsid w:val="005D5BB9"/>
    <w:rsid w:val="005E7616"/>
    <w:rsid w:val="00615CDF"/>
    <w:rsid w:val="00627E6E"/>
    <w:rsid w:val="006357FA"/>
    <w:rsid w:val="0064268C"/>
    <w:rsid w:val="00644D03"/>
    <w:rsid w:val="00656393"/>
    <w:rsid w:val="00660AED"/>
    <w:rsid w:val="0066421E"/>
    <w:rsid w:val="00667828"/>
    <w:rsid w:val="0067667D"/>
    <w:rsid w:val="0068558D"/>
    <w:rsid w:val="006D7033"/>
    <w:rsid w:val="006E25A6"/>
    <w:rsid w:val="006E6DDE"/>
    <w:rsid w:val="0071793D"/>
    <w:rsid w:val="007229A2"/>
    <w:rsid w:val="00723B00"/>
    <w:rsid w:val="00735385"/>
    <w:rsid w:val="00742804"/>
    <w:rsid w:val="00745BF5"/>
    <w:rsid w:val="00745F4C"/>
    <w:rsid w:val="007653EB"/>
    <w:rsid w:val="007655AE"/>
    <w:rsid w:val="00782539"/>
    <w:rsid w:val="0079498D"/>
    <w:rsid w:val="007B3E25"/>
    <w:rsid w:val="007B6771"/>
    <w:rsid w:val="007C3B1A"/>
    <w:rsid w:val="007C4680"/>
    <w:rsid w:val="007C5B4B"/>
    <w:rsid w:val="007D5192"/>
    <w:rsid w:val="007E1005"/>
    <w:rsid w:val="007E1A4E"/>
    <w:rsid w:val="007F46E4"/>
    <w:rsid w:val="00815851"/>
    <w:rsid w:val="008205B4"/>
    <w:rsid w:val="00832489"/>
    <w:rsid w:val="008328A0"/>
    <w:rsid w:val="00834946"/>
    <w:rsid w:val="0084008E"/>
    <w:rsid w:val="00855226"/>
    <w:rsid w:val="00862C15"/>
    <w:rsid w:val="00867427"/>
    <w:rsid w:val="00870321"/>
    <w:rsid w:val="008825C8"/>
    <w:rsid w:val="00895159"/>
    <w:rsid w:val="008A3F6F"/>
    <w:rsid w:val="008C67D3"/>
    <w:rsid w:val="0090137E"/>
    <w:rsid w:val="0090282F"/>
    <w:rsid w:val="00910375"/>
    <w:rsid w:val="00911F6B"/>
    <w:rsid w:val="00915FF7"/>
    <w:rsid w:val="00916188"/>
    <w:rsid w:val="009175A7"/>
    <w:rsid w:val="00924A7C"/>
    <w:rsid w:val="00934403"/>
    <w:rsid w:val="009428C1"/>
    <w:rsid w:val="0094685D"/>
    <w:rsid w:val="00947913"/>
    <w:rsid w:val="009519BB"/>
    <w:rsid w:val="00954897"/>
    <w:rsid w:val="009551A2"/>
    <w:rsid w:val="009566B7"/>
    <w:rsid w:val="009C37B7"/>
    <w:rsid w:val="009C46EB"/>
    <w:rsid w:val="009C6BF3"/>
    <w:rsid w:val="009E4DC1"/>
    <w:rsid w:val="009F2656"/>
    <w:rsid w:val="009F4298"/>
    <w:rsid w:val="00A03307"/>
    <w:rsid w:val="00A1482C"/>
    <w:rsid w:val="00A159BA"/>
    <w:rsid w:val="00A17ED0"/>
    <w:rsid w:val="00A21466"/>
    <w:rsid w:val="00A41443"/>
    <w:rsid w:val="00A45816"/>
    <w:rsid w:val="00A63D34"/>
    <w:rsid w:val="00A8533B"/>
    <w:rsid w:val="00AB5421"/>
    <w:rsid w:val="00AB6F21"/>
    <w:rsid w:val="00AD6552"/>
    <w:rsid w:val="00AD672F"/>
    <w:rsid w:val="00AE2EA4"/>
    <w:rsid w:val="00AF610D"/>
    <w:rsid w:val="00B0525E"/>
    <w:rsid w:val="00B97FB4"/>
    <w:rsid w:val="00BA2BAB"/>
    <w:rsid w:val="00BB1AFC"/>
    <w:rsid w:val="00BD0EBC"/>
    <w:rsid w:val="00BD5C1A"/>
    <w:rsid w:val="00BE346E"/>
    <w:rsid w:val="00BE6AED"/>
    <w:rsid w:val="00BF35DF"/>
    <w:rsid w:val="00BF46CA"/>
    <w:rsid w:val="00C10B20"/>
    <w:rsid w:val="00C156AE"/>
    <w:rsid w:val="00C16E01"/>
    <w:rsid w:val="00C17E3B"/>
    <w:rsid w:val="00C30A86"/>
    <w:rsid w:val="00C31326"/>
    <w:rsid w:val="00C34591"/>
    <w:rsid w:val="00C44A05"/>
    <w:rsid w:val="00C6537A"/>
    <w:rsid w:val="00C73F58"/>
    <w:rsid w:val="00C76A67"/>
    <w:rsid w:val="00C80128"/>
    <w:rsid w:val="00C8584E"/>
    <w:rsid w:val="00C86239"/>
    <w:rsid w:val="00CB44E7"/>
    <w:rsid w:val="00CC0A18"/>
    <w:rsid w:val="00CC41FC"/>
    <w:rsid w:val="00D2071C"/>
    <w:rsid w:val="00D475EA"/>
    <w:rsid w:val="00D740A8"/>
    <w:rsid w:val="00D82051"/>
    <w:rsid w:val="00D84B5E"/>
    <w:rsid w:val="00D96412"/>
    <w:rsid w:val="00D9723B"/>
    <w:rsid w:val="00DA6C5D"/>
    <w:rsid w:val="00DA7C02"/>
    <w:rsid w:val="00DC1AEE"/>
    <w:rsid w:val="00DC416F"/>
    <w:rsid w:val="00DC4B06"/>
    <w:rsid w:val="00DD0CBF"/>
    <w:rsid w:val="00DD1780"/>
    <w:rsid w:val="00DD23A1"/>
    <w:rsid w:val="00DE73D5"/>
    <w:rsid w:val="00DF00C2"/>
    <w:rsid w:val="00DF08D6"/>
    <w:rsid w:val="00DF2E2C"/>
    <w:rsid w:val="00DF69A7"/>
    <w:rsid w:val="00E129B6"/>
    <w:rsid w:val="00E34542"/>
    <w:rsid w:val="00E464DD"/>
    <w:rsid w:val="00E539DE"/>
    <w:rsid w:val="00E5471E"/>
    <w:rsid w:val="00E814F1"/>
    <w:rsid w:val="00E833A9"/>
    <w:rsid w:val="00E84E0F"/>
    <w:rsid w:val="00EB074A"/>
    <w:rsid w:val="00EC026F"/>
    <w:rsid w:val="00EC0396"/>
    <w:rsid w:val="00ED29FB"/>
    <w:rsid w:val="00EE23E9"/>
    <w:rsid w:val="00EE25B4"/>
    <w:rsid w:val="00EE2DF0"/>
    <w:rsid w:val="00EF2D7D"/>
    <w:rsid w:val="00EF3402"/>
    <w:rsid w:val="00F023B9"/>
    <w:rsid w:val="00F04337"/>
    <w:rsid w:val="00F201D5"/>
    <w:rsid w:val="00F214EC"/>
    <w:rsid w:val="00F515D3"/>
    <w:rsid w:val="00F51FCE"/>
    <w:rsid w:val="00F561A5"/>
    <w:rsid w:val="00F648C1"/>
    <w:rsid w:val="00F659CC"/>
    <w:rsid w:val="00F679C1"/>
    <w:rsid w:val="00F822D6"/>
    <w:rsid w:val="00F84EFB"/>
    <w:rsid w:val="00F93C82"/>
    <w:rsid w:val="00FA33B7"/>
    <w:rsid w:val="00FA477A"/>
    <w:rsid w:val="00FB34E3"/>
    <w:rsid w:val="00FC024F"/>
    <w:rsid w:val="00FC2E97"/>
    <w:rsid w:val="00FC3046"/>
    <w:rsid w:val="00FD28BA"/>
    <w:rsid w:val="00FF6C87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56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C87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FF6C8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qFormat/>
    <w:rsid w:val="00FF6C8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qFormat/>
    <w:rsid w:val="00FF6C87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C87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FF6C87"/>
  </w:style>
  <w:style w:type="paragraph" w:styleId="Footer">
    <w:name w:val="footer"/>
    <w:basedOn w:val="Normal"/>
    <w:link w:val="FooterChar"/>
    <w:uiPriority w:val="99"/>
    <w:rsid w:val="00FF6C8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paragraph" w:customStyle="1" w:styleId="CABSUBdotptbody">
    <w:name w:val="CABSUB dot pt body"/>
    <w:basedOn w:val="Normal"/>
    <w:rsid w:val="00A21466"/>
    <w:pPr>
      <w:numPr>
        <w:numId w:val="22"/>
      </w:numPr>
    </w:pPr>
  </w:style>
  <w:style w:type="character" w:customStyle="1" w:styleId="FooterChar">
    <w:name w:val="Footer Char"/>
    <w:link w:val="Footer"/>
    <w:uiPriority w:val="99"/>
    <w:rsid w:val="000C1D77"/>
    <w:rPr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rsid w:val="00FF7C56"/>
    <w:rPr>
      <w:b/>
      <w:color w:val="000000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F7C56"/>
    <w:rPr>
      <w:b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C2E97"/>
    <w:rPr>
      <w:sz w:val="24"/>
    </w:rPr>
  </w:style>
  <w:style w:type="paragraph" w:customStyle="1" w:styleId="MinisterBase">
    <w:name w:val="Minister_Base"/>
    <w:rsid w:val="00DD23A1"/>
    <w:pPr>
      <w:keepLines/>
      <w:jc w:val="both"/>
    </w:pPr>
    <w:rPr>
      <w:rFonts w:ascii="Arial" w:hAnsi="Arial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8205B4"/>
    <w:pPr>
      <w:ind w:left="720"/>
      <w:contextualSpacing/>
    </w:pPr>
  </w:style>
  <w:style w:type="character" w:styleId="Hyperlink">
    <w:name w:val="Hyperlink"/>
    <w:basedOn w:val="DefaultParagraphFont"/>
    <w:unhideWhenUsed/>
    <w:rsid w:val="007353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Attachments/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2F1AD-6551-4438-A98F-E0D7DADBB1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3DF60B-6134-41D4-87D6-833A2DE80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BD46D-2F62-43E0-81BF-9C90BC4AF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948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 - Info</vt:lpstr>
    </vt:vector>
  </TitlesOfParts>
  <Manager/>
  <Company/>
  <LinksUpToDate>false</LinksUpToDate>
  <CharactersWithSpaces>1115</CharactersWithSpaces>
  <SharedDoc>false</SharedDoc>
  <HyperlinkBase>https://www.cabinet.qld.gov.au/documents/2021/May/NR Safety Strategy/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Submission - Info</dc:title>
  <dc:subject/>
  <dc:creator/>
  <cp:keywords/>
  <cp:lastModifiedBy/>
  <cp:revision>7</cp:revision>
  <cp:lastPrinted>2013-02-28T05:56:00Z</cp:lastPrinted>
  <dcterms:created xsi:type="dcterms:W3CDTF">2021-11-10T05:38:00Z</dcterms:created>
  <dcterms:modified xsi:type="dcterms:W3CDTF">2022-02-21T22:38:00Z</dcterms:modified>
  <cp:category>Road_Safety,Roads,Safety,Transport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tmrTopic">
    <vt:lpwstr>6;#CLLO|84f5d2b0-a817-438e-bd41-99228a82bf84</vt:lpwstr>
  </property>
  <property fmtid="{D5CDD505-2E9C-101B-9397-08002B2CF9AE}" pid="4" name="tmrDocumentType">
    <vt:lpwstr>14;#Template|1d838a78-56d7-4bed-b3b5-0c57b696e892</vt:lpwstr>
  </property>
  <property fmtid="{D5CDD505-2E9C-101B-9397-08002B2CF9AE}" pid="5" name="tmrBranch">
    <vt:lpwstr>4;#Cabinet Legislation ＆ Liaison Office and Departmental Liaison|f3eb0d80-7e71-430f-b598-ba0bda13faa4</vt:lpwstr>
  </property>
  <property fmtid="{D5CDD505-2E9C-101B-9397-08002B2CF9AE}" pid="6" name="tmrDivision">
    <vt:lpwstr>2;#Corporate|082b3622-19f0-49b9-b5ab-8a8cb7fb2620</vt:lpwstr>
  </property>
</Properties>
</file>